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ink/ink1.xml" ContentType="application/inkml+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bookmarkStart w:id="1" w:name="_GoBack"/>
      <w:bookmarkEnd w:id="1"/>
      <w:r w:rsidRPr="00235394">
        <w:rPr>
          <w:sz w:val="64"/>
        </w:rPr>
        <w:t xml:space="preserve">3GPP TR </w:t>
      </w:r>
      <w:r w:rsidR="0084263E">
        <w:rPr>
          <w:sz w:val="64"/>
        </w:rPr>
        <w:t>33</w:t>
      </w:r>
      <w:r w:rsidRPr="00235394">
        <w:rPr>
          <w:sz w:val="64"/>
        </w:rPr>
        <w:t>.</w:t>
      </w:r>
      <w:r w:rsidR="0084263E">
        <w:rPr>
          <w:sz w:val="64"/>
        </w:rPr>
        <w:t>8</w:t>
      </w:r>
      <w:r w:rsidR="00963CC6">
        <w:rPr>
          <w:sz w:val="64"/>
        </w:rPr>
        <w:t>13</w:t>
      </w:r>
      <w:r w:rsidRPr="00235394">
        <w:rPr>
          <w:sz w:val="64"/>
        </w:rPr>
        <w:t xml:space="preserve"> </w:t>
      </w:r>
      <w:r w:rsidRPr="00235394">
        <w:t>V</w:t>
      </w:r>
      <w:r w:rsidR="00410A47">
        <w:t>0.0.0</w:t>
      </w:r>
      <w:r w:rsidRPr="00235394">
        <w:t xml:space="preserve"> </w:t>
      </w:r>
      <w:r w:rsidRPr="00235394">
        <w:rPr>
          <w:sz w:val="32"/>
        </w:rPr>
        <w:t>(</w:t>
      </w:r>
      <w:r w:rsidR="00963CC6">
        <w:rPr>
          <w:sz w:val="32"/>
        </w:rPr>
        <w:t>2018-11</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10A47">
        <w:t>Services and System Aspects</w:t>
      </w:r>
      <w:r w:rsidRPr="00235394">
        <w:t>;</w:t>
      </w:r>
    </w:p>
    <w:p w:rsidR="00E8629F" w:rsidRPr="00235394" w:rsidRDefault="00410A47">
      <w:pPr>
        <w:pStyle w:val="ZT"/>
        <w:framePr w:wrap="notBeside"/>
      </w:pPr>
      <w:r>
        <w:t>Security Aspects</w:t>
      </w:r>
      <w:r w:rsidR="00E8629F" w:rsidRPr="00235394">
        <w:t>;</w:t>
      </w:r>
    </w:p>
    <w:p w:rsidR="00E8629F" w:rsidRPr="00235394" w:rsidRDefault="0084263E">
      <w:pPr>
        <w:pStyle w:val="ZT"/>
        <w:framePr w:wrap="notBeside"/>
      </w:pPr>
      <w:r>
        <w:t>Stu</w:t>
      </w:r>
      <w:r w:rsidR="005D2B37">
        <w:t>dy on Security Aspects of Enhanced Network Slicing</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410A47">
        <w:rPr>
          <w:rStyle w:val="ZGSM"/>
        </w:rPr>
        <w:t>6</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F5371F">
        <w:rPr>
          <w:i/>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D756B6" w:rsidRPr="00235394">
        <w:rPr>
          <w:color w:val="0000FF"/>
        </w:rPr>
        <w:tab/>
      </w:r>
      <w:r w:rsidR="00F5371F" w:rsidRPr="00235394">
        <w:drawing>
          <wp:inline distT="0" distB="0" distL="0" distR="0">
            <wp:extent cx="162560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bookmarkEnd w:id="0"/>
    <w:p w:rsidR="00E8629F" w:rsidRPr="00235394" w:rsidRDefault="00F5371F">
      <w:pPr>
        <w:sectPr w:rsidR="00E8629F" w:rsidRPr="0023539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2268" w:right="851" w:bottom="10773" w:left="851" w:header="0" w:footer="0" w:gutter="0"/>
          <w:cols w:space="720"/>
        </w:sectPr>
      </w:pPr>
      <w:r>
        <w:rPr>
          <w:noProof/>
        </w:rPr>
        <mc:AlternateContent>
          <mc:Choice Requires="wpi">
            <w:drawing>
              <wp:anchor distT="0" distB="0" distL="114300" distR="114300" simplePos="0" relativeHeight="251657728" behindDoc="0" locked="0" layoutInCell="1" allowOverlap="1">
                <wp:simplePos x="0" y="0"/>
                <wp:positionH relativeFrom="column">
                  <wp:posOffset>-3077845</wp:posOffset>
                </wp:positionH>
                <wp:positionV relativeFrom="paragraph">
                  <wp:posOffset>2306320</wp:posOffset>
                </wp:positionV>
                <wp:extent cx="144780" cy="52070"/>
                <wp:effectExtent l="0" t="0" r="0" b="0"/>
                <wp:wrapNone/>
                <wp:docPr id="3" name="Ink 1"/>
                <wp:cNvGraphicFramePr>
                  <a:graphicFrameLocks xmlns:a="http://schemas.openxmlformats.org/drawingml/2006/main"/>
                </wp:cNvGraphicFramePr>
                <a:graphic xmlns:a="http://schemas.openxmlformats.org/drawingml/2006/main">
                  <a:graphicData uri="http://schemas.microsoft.com/office/word/2010/wordprocessingInk">
                    <w14:contentPart bwMode="auto" r:id="rId16">
                      <w14:nvContentPartPr>
                        <w14:cNvContentPartPr>
                          <a14:cpLocks xmlns:a14="http://schemas.microsoft.com/office/drawing/2010/main" noRot="1" noChangeArrowheads="1"/>
                        </w14:cNvContentPartPr>
                      </w14:nvContentPartPr>
                      <w14:xfrm>
                        <a:off x="0" y="0"/>
                        <a:ext cx="144780" cy="52070"/>
                      </w14:xfrm>
                    </w14:contentPart>
                  </a:graphicData>
                </a:graphic>
                <wp14:sizeRelH relativeFrom="page">
                  <wp14:pctWidth>0</wp14:pctWidth>
                </wp14:sizeRelH>
                <wp14:sizeRelV relativeFrom="page">
                  <wp14:pctHeight>0</wp14:pctHeight>
                </wp14:sizeRelV>
              </wp:anchor>
            </w:drawing>
          </mc:Choice>
          <mc:Fallback>
            <w:pict>
              <v:shapetype w14:anchorId="24C6D53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243.05pt;margin-top:180.9pt;width:12.8pt;height: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">
                <v:imagedata r:id="rId17" o:title=""/>
                <o:lock v:ext="edit" rotation="t" aspectratio="f"/>
              </v:shape>
            </w:pict>
          </mc:Fallback>
        </mc:AlternateContent>
      </w:r>
    </w:p>
    <w:p w:rsidR="00E8629F" w:rsidRPr="00235394" w:rsidRDefault="001A08AA" w:rsidP="00410A47">
      <w:pPr>
        <w:pStyle w:val="Guidance"/>
      </w:pPr>
      <w:bookmarkStart w:id="2" w:name="page2"/>
      <w:r w:rsidRPr="00235394">
        <w:lastRenderedPageBreak/>
        <w:br/>
      </w:r>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Pr>
        <w:pStyle w:val="Guidance"/>
      </w:pP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410A47">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611A34" w:rsidRPr="00F72908" w:rsidRDefault="00235394">
      <w:pPr>
        <w:pStyle w:val="TOC1"/>
        <w:rPr>
          <w:rFonts w:ascii="Calibri" w:hAnsi="Calibri"/>
          <w:szCs w:val="22"/>
          <w:lang w:val="en-US"/>
        </w:rPr>
      </w:pPr>
      <w:r>
        <w:fldChar w:fldCharType="begin"/>
      </w:r>
      <w:r>
        <w:instrText xml:space="preserve"> TOC \o "1-9" </w:instrText>
      </w:r>
      <w:r>
        <w:fldChar w:fldCharType="separate"/>
      </w:r>
      <w:r w:rsidR="00611A34">
        <w:t>Foreword</w:t>
      </w:r>
      <w:r w:rsidR="00611A34">
        <w:tab/>
      </w:r>
      <w:r w:rsidR="00611A34">
        <w:fldChar w:fldCharType="begin"/>
      </w:r>
      <w:r w:rsidR="00611A34">
        <w:instrText xml:space="preserve"> PAGEREF _Toc521569434 \h </w:instrText>
      </w:r>
      <w:r w:rsidR="00611A34">
        <w:fldChar w:fldCharType="separate"/>
      </w:r>
      <w:r w:rsidR="00611A34">
        <w:t>4</w:t>
      </w:r>
      <w:r w:rsidR="00611A34">
        <w:fldChar w:fldCharType="end"/>
      </w:r>
    </w:p>
    <w:p w:rsidR="00611A34" w:rsidRPr="00F72908" w:rsidRDefault="00611A34">
      <w:pPr>
        <w:pStyle w:val="TOC1"/>
        <w:rPr>
          <w:rFonts w:ascii="Calibri" w:hAnsi="Calibri"/>
          <w:szCs w:val="22"/>
          <w:lang w:val="en-US"/>
        </w:rPr>
      </w:pPr>
      <w:r>
        <w:t>Introduction</w:t>
      </w:r>
      <w:r>
        <w:tab/>
      </w:r>
      <w:r>
        <w:fldChar w:fldCharType="begin"/>
      </w:r>
      <w:r>
        <w:instrText xml:space="preserve"> PAGEREF _Toc521569435 \h </w:instrText>
      </w:r>
      <w:r>
        <w:fldChar w:fldCharType="separate"/>
      </w:r>
      <w:r>
        <w:t>4</w:t>
      </w:r>
      <w:r>
        <w:fldChar w:fldCharType="end"/>
      </w:r>
    </w:p>
    <w:p w:rsidR="00611A34" w:rsidRPr="00F72908" w:rsidRDefault="00611A34">
      <w:pPr>
        <w:pStyle w:val="TOC1"/>
        <w:rPr>
          <w:rFonts w:ascii="Calibri" w:hAnsi="Calibri"/>
          <w:szCs w:val="22"/>
          <w:lang w:val="en-US"/>
        </w:rPr>
      </w:pPr>
      <w:r>
        <w:t>1</w:t>
      </w:r>
      <w:r w:rsidRPr="00F72908">
        <w:rPr>
          <w:rFonts w:ascii="Calibri" w:hAnsi="Calibri"/>
          <w:szCs w:val="22"/>
          <w:lang w:val="en-US"/>
        </w:rPr>
        <w:tab/>
      </w:r>
      <w:r>
        <w:t>Scope</w:t>
      </w:r>
      <w:r>
        <w:tab/>
      </w:r>
      <w:r>
        <w:fldChar w:fldCharType="begin"/>
      </w:r>
      <w:r>
        <w:instrText xml:space="preserve"> PAGEREF _Toc521569436 \h </w:instrText>
      </w:r>
      <w:r>
        <w:fldChar w:fldCharType="separate"/>
      </w:r>
      <w:r>
        <w:t>5</w:t>
      </w:r>
      <w:r>
        <w:fldChar w:fldCharType="end"/>
      </w:r>
    </w:p>
    <w:p w:rsidR="00611A34" w:rsidRPr="00F72908" w:rsidRDefault="00611A34">
      <w:pPr>
        <w:pStyle w:val="TOC1"/>
        <w:rPr>
          <w:rFonts w:ascii="Calibri" w:hAnsi="Calibri"/>
          <w:szCs w:val="22"/>
          <w:lang w:val="en-US"/>
        </w:rPr>
      </w:pPr>
      <w:r>
        <w:t>2</w:t>
      </w:r>
      <w:r w:rsidRPr="00F72908">
        <w:rPr>
          <w:rFonts w:ascii="Calibri" w:hAnsi="Calibri"/>
          <w:szCs w:val="22"/>
          <w:lang w:val="en-US"/>
        </w:rPr>
        <w:tab/>
      </w:r>
      <w:r>
        <w:t>References</w:t>
      </w:r>
      <w:r>
        <w:tab/>
      </w:r>
      <w:r>
        <w:fldChar w:fldCharType="begin"/>
      </w:r>
      <w:r>
        <w:instrText xml:space="preserve"> PAGEREF _Toc521569437 \h </w:instrText>
      </w:r>
      <w:r>
        <w:fldChar w:fldCharType="separate"/>
      </w:r>
      <w:r>
        <w:t>5</w:t>
      </w:r>
      <w:r>
        <w:fldChar w:fldCharType="end"/>
      </w:r>
    </w:p>
    <w:p w:rsidR="00611A34" w:rsidRPr="00F72908" w:rsidRDefault="00611A34">
      <w:pPr>
        <w:pStyle w:val="TOC1"/>
        <w:rPr>
          <w:rFonts w:ascii="Calibri" w:hAnsi="Calibri"/>
          <w:szCs w:val="22"/>
          <w:lang w:val="en-US"/>
        </w:rPr>
      </w:pPr>
      <w:r>
        <w:t>3</w:t>
      </w:r>
      <w:r w:rsidRPr="00F72908">
        <w:rPr>
          <w:rFonts w:ascii="Calibri" w:hAnsi="Calibri"/>
          <w:szCs w:val="22"/>
          <w:lang w:val="en-US"/>
        </w:rPr>
        <w:tab/>
      </w:r>
      <w:r>
        <w:t>Definitions, symbols and abbreviations</w:t>
      </w:r>
      <w:r>
        <w:tab/>
      </w:r>
      <w:r>
        <w:fldChar w:fldCharType="begin"/>
      </w:r>
      <w:r>
        <w:instrText xml:space="preserve"> PAGEREF _Toc521569438 \h </w:instrText>
      </w:r>
      <w:r>
        <w:fldChar w:fldCharType="separate"/>
      </w:r>
      <w:r>
        <w:t>5</w:t>
      </w:r>
      <w:r>
        <w:fldChar w:fldCharType="end"/>
      </w:r>
    </w:p>
    <w:p w:rsidR="00611A34" w:rsidRPr="00F72908" w:rsidRDefault="00611A34">
      <w:pPr>
        <w:pStyle w:val="TOC2"/>
        <w:rPr>
          <w:rFonts w:ascii="Calibri" w:hAnsi="Calibri"/>
          <w:sz w:val="22"/>
          <w:szCs w:val="22"/>
          <w:lang w:val="en-US"/>
        </w:rPr>
      </w:pPr>
      <w:r>
        <w:t>3.1</w:t>
      </w:r>
      <w:r w:rsidRPr="00F72908">
        <w:rPr>
          <w:rFonts w:ascii="Calibri" w:hAnsi="Calibri"/>
          <w:sz w:val="22"/>
          <w:szCs w:val="22"/>
          <w:lang w:val="en-US"/>
        </w:rPr>
        <w:tab/>
      </w:r>
      <w:r>
        <w:t>Definitions</w:t>
      </w:r>
      <w:r>
        <w:tab/>
      </w:r>
      <w:r>
        <w:fldChar w:fldCharType="begin"/>
      </w:r>
      <w:r>
        <w:instrText xml:space="preserve"> PAGEREF _Toc521569439 \h </w:instrText>
      </w:r>
      <w:r>
        <w:fldChar w:fldCharType="separate"/>
      </w:r>
      <w:r>
        <w:t>5</w:t>
      </w:r>
      <w:r>
        <w:fldChar w:fldCharType="end"/>
      </w:r>
    </w:p>
    <w:p w:rsidR="00611A34" w:rsidRPr="00F72908" w:rsidRDefault="00611A34">
      <w:pPr>
        <w:pStyle w:val="TOC2"/>
        <w:rPr>
          <w:rFonts w:ascii="Calibri" w:hAnsi="Calibri"/>
          <w:sz w:val="22"/>
          <w:szCs w:val="22"/>
          <w:lang w:val="en-US"/>
        </w:rPr>
      </w:pPr>
      <w:r>
        <w:t>3.2</w:t>
      </w:r>
      <w:r w:rsidRPr="00F72908">
        <w:rPr>
          <w:rFonts w:ascii="Calibri" w:hAnsi="Calibri"/>
          <w:sz w:val="22"/>
          <w:szCs w:val="22"/>
          <w:lang w:val="en-US"/>
        </w:rPr>
        <w:tab/>
      </w:r>
      <w:r>
        <w:t>Symbols</w:t>
      </w:r>
      <w:r>
        <w:tab/>
      </w:r>
      <w:r>
        <w:fldChar w:fldCharType="begin"/>
      </w:r>
      <w:r>
        <w:instrText xml:space="preserve"> PAGEREF _Toc521569440 \h </w:instrText>
      </w:r>
      <w:r>
        <w:fldChar w:fldCharType="separate"/>
      </w:r>
      <w:r>
        <w:t>5</w:t>
      </w:r>
      <w:r>
        <w:fldChar w:fldCharType="end"/>
      </w:r>
    </w:p>
    <w:p w:rsidR="00611A34" w:rsidRPr="00F72908" w:rsidRDefault="00611A34">
      <w:pPr>
        <w:pStyle w:val="TOC2"/>
        <w:rPr>
          <w:rFonts w:ascii="Calibri" w:hAnsi="Calibri"/>
          <w:sz w:val="22"/>
          <w:szCs w:val="22"/>
          <w:lang w:val="en-US"/>
        </w:rPr>
      </w:pPr>
      <w:r>
        <w:t>3.3</w:t>
      </w:r>
      <w:r w:rsidRPr="00F72908">
        <w:rPr>
          <w:rFonts w:ascii="Calibri" w:hAnsi="Calibri"/>
          <w:sz w:val="22"/>
          <w:szCs w:val="22"/>
          <w:lang w:val="en-US"/>
        </w:rPr>
        <w:tab/>
      </w:r>
      <w:r>
        <w:t>Abbreviations</w:t>
      </w:r>
      <w:r>
        <w:tab/>
      </w:r>
      <w:r>
        <w:fldChar w:fldCharType="begin"/>
      </w:r>
      <w:r>
        <w:instrText xml:space="preserve"> PAGEREF _Toc521569441 \h </w:instrText>
      </w:r>
      <w:r>
        <w:fldChar w:fldCharType="separate"/>
      </w:r>
      <w:r>
        <w:t>5</w:t>
      </w:r>
      <w:r>
        <w:fldChar w:fldCharType="end"/>
      </w:r>
    </w:p>
    <w:p w:rsidR="00611A34" w:rsidRPr="00F72908" w:rsidRDefault="00611A34">
      <w:pPr>
        <w:pStyle w:val="TOC1"/>
        <w:rPr>
          <w:rFonts w:ascii="Calibri" w:hAnsi="Calibri"/>
          <w:szCs w:val="22"/>
          <w:lang w:val="en-US"/>
        </w:rPr>
      </w:pPr>
      <w:r>
        <w:t>4</w:t>
      </w:r>
      <w:r w:rsidRPr="00F72908">
        <w:rPr>
          <w:rFonts w:ascii="Calibri" w:hAnsi="Calibri"/>
          <w:szCs w:val="22"/>
          <w:lang w:val="en-US"/>
        </w:rPr>
        <w:tab/>
      </w:r>
      <w:r>
        <w:t>Background</w:t>
      </w:r>
      <w:r>
        <w:tab/>
      </w:r>
      <w:r>
        <w:fldChar w:fldCharType="begin"/>
      </w:r>
      <w:r>
        <w:instrText xml:space="preserve"> PAGEREF _Toc521569442 \h </w:instrText>
      </w:r>
      <w:r>
        <w:fldChar w:fldCharType="separate"/>
      </w:r>
      <w:r>
        <w:t>5</w:t>
      </w:r>
      <w:r>
        <w:fldChar w:fldCharType="end"/>
      </w:r>
    </w:p>
    <w:p w:rsidR="00611A34" w:rsidRPr="00F72908" w:rsidRDefault="00611A34">
      <w:pPr>
        <w:pStyle w:val="TOC1"/>
        <w:rPr>
          <w:rFonts w:ascii="Calibri" w:hAnsi="Calibri"/>
          <w:szCs w:val="22"/>
          <w:lang w:val="en-US"/>
        </w:rPr>
      </w:pPr>
      <w:r>
        <w:t>5</w:t>
      </w:r>
      <w:r w:rsidRPr="00F72908">
        <w:rPr>
          <w:rFonts w:ascii="Calibri" w:hAnsi="Calibri"/>
          <w:szCs w:val="22"/>
          <w:lang w:val="en-US"/>
        </w:rPr>
        <w:tab/>
      </w:r>
      <w:r>
        <w:t>Requirements, assumptions and constraints</w:t>
      </w:r>
      <w:r>
        <w:tab/>
      </w:r>
      <w:r>
        <w:fldChar w:fldCharType="begin"/>
      </w:r>
      <w:r>
        <w:instrText xml:space="preserve"> PAGEREF _Toc521569443 \h </w:instrText>
      </w:r>
      <w:r>
        <w:fldChar w:fldCharType="separate"/>
      </w:r>
      <w:r>
        <w:t>5</w:t>
      </w:r>
      <w:r>
        <w:fldChar w:fldCharType="end"/>
      </w:r>
    </w:p>
    <w:p w:rsidR="00611A34" w:rsidRPr="00F72908" w:rsidRDefault="00611A34">
      <w:pPr>
        <w:pStyle w:val="TOC1"/>
        <w:rPr>
          <w:rFonts w:ascii="Calibri" w:hAnsi="Calibri"/>
          <w:szCs w:val="22"/>
          <w:lang w:val="en-US"/>
        </w:rPr>
      </w:pPr>
      <w:r>
        <w:t>6</w:t>
      </w:r>
      <w:r w:rsidRPr="00F72908">
        <w:rPr>
          <w:rFonts w:ascii="Calibri" w:hAnsi="Calibri"/>
          <w:szCs w:val="22"/>
          <w:lang w:val="en-US"/>
        </w:rPr>
        <w:tab/>
      </w:r>
      <w:r>
        <w:t>Key Issues</w:t>
      </w:r>
      <w:r>
        <w:tab/>
      </w:r>
      <w:r>
        <w:fldChar w:fldCharType="begin"/>
      </w:r>
      <w:r>
        <w:instrText xml:space="preserve"> PAGEREF _Toc521569444 \h </w:instrText>
      </w:r>
      <w:r>
        <w:fldChar w:fldCharType="separate"/>
      </w:r>
      <w:r>
        <w:t>6</w:t>
      </w:r>
      <w:r>
        <w:fldChar w:fldCharType="end"/>
      </w:r>
    </w:p>
    <w:p w:rsidR="00611A34" w:rsidRPr="00F72908" w:rsidRDefault="00611A34">
      <w:pPr>
        <w:pStyle w:val="TOC2"/>
        <w:rPr>
          <w:rFonts w:ascii="Calibri" w:hAnsi="Calibri"/>
          <w:sz w:val="22"/>
          <w:szCs w:val="22"/>
          <w:lang w:val="en-US"/>
        </w:rPr>
      </w:pPr>
      <w:r>
        <w:t>6.1</w:t>
      </w:r>
      <w:r w:rsidRPr="00F72908">
        <w:rPr>
          <w:rFonts w:ascii="Calibri" w:hAnsi="Calibri"/>
          <w:sz w:val="22"/>
          <w:szCs w:val="22"/>
          <w:lang w:val="en-US"/>
        </w:rPr>
        <w:tab/>
      </w:r>
      <w:r>
        <w:t>Introduction</w:t>
      </w:r>
      <w:r>
        <w:tab/>
      </w:r>
      <w:r>
        <w:fldChar w:fldCharType="begin"/>
      </w:r>
      <w:r>
        <w:instrText xml:space="preserve"> PAGEREF _Toc521569445 \h </w:instrText>
      </w:r>
      <w:r>
        <w:fldChar w:fldCharType="separate"/>
      </w:r>
      <w:r>
        <w:t>6</w:t>
      </w:r>
      <w:r>
        <w:fldChar w:fldCharType="end"/>
      </w:r>
    </w:p>
    <w:p w:rsidR="00611A34" w:rsidRPr="00F72908" w:rsidRDefault="00611A34">
      <w:pPr>
        <w:pStyle w:val="TOC2"/>
        <w:rPr>
          <w:rFonts w:ascii="Calibri" w:hAnsi="Calibri"/>
          <w:sz w:val="22"/>
          <w:szCs w:val="22"/>
          <w:lang w:val="en-US"/>
        </w:rPr>
      </w:pPr>
      <w:r>
        <w:t>6.2</w:t>
      </w:r>
      <w:r w:rsidRPr="00F72908">
        <w:rPr>
          <w:rFonts w:ascii="Calibri" w:hAnsi="Calibri"/>
          <w:sz w:val="22"/>
          <w:szCs w:val="22"/>
          <w:lang w:val="en-US"/>
        </w:rPr>
        <w:tab/>
      </w:r>
      <w:r>
        <w:t xml:space="preserve"> Key Issue #1</w:t>
      </w:r>
      <w:r>
        <w:tab/>
      </w:r>
      <w:r>
        <w:fldChar w:fldCharType="begin"/>
      </w:r>
      <w:r>
        <w:instrText xml:space="preserve"> PAGEREF _Toc521569446 \h </w:instrText>
      </w:r>
      <w:r>
        <w:fldChar w:fldCharType="separate"/>
      </w:r>
      <w:r>
        <w:t>6</w:t>
      </w:r>
      <w:r>
        <w:fldChar w:fldCharType="end"/>
      </w:r>
    </w:p>
    <w:p w:rsidR="00611A34" w:rsidRPr="00F72908" w:rsidRDefault="00611A34">
      <w:pPr>
        <w:pStyle w:val="TOC3"/>
        <w:rPr>
          <w:rFonts w:ascii="Calibri" w:hAnsi="Calibri"/>
          <w:sz w:val="22"/>
          <w:szCs w:val="22"/>
          <w:lang w:val="en-US"/>
        </w:rPr>
      </w:pPr>
      <w:r>
        <w:t>6.2.1</w:t>
      </w:r>
      <w:r w:rsidRPr="00F72908">
        <w:rPr>
          <w:rFonts w:ascii="Calibri" w:hAnsi="Calibri"/>
          <w:sz w:val="22"/>
          <w:szCs w:val="22"/>
          <w:lang w:val="en-US"/>
        </w:rPr>
        <w:tab/>
      </w:r>
      <w:r>
        <w:t>Key issue detail</w:t>
      </w:r>
      <w:r>
        <w:tab/>
      </w:r>
      <w:r>
        <w:fldChar w:fldCharType="begin"/>
      </w:r>
      <w:r>
        <w:instrText xml:space="preserve"> PAGEREF _Toc521569447 \h </w:instrText>
      </w:r>
      <w:r>
        <w:fldChar w:fldCharType="separate"/>
      </w:r>
      <w:r>
        <w:t>6</w:t>
      </w:r>
      <w:r>
        <w:fldChar w:fldCharType="end"/>
      </w:r>
    </w:p>
    <w:p w:rsidR="00611A34" w:rsidRPr="00F72908" w:rsidRDefault="00611A34">
      <w:pPr>
        <w:pStyle w:val="TOC3"/>
        <w:rPr>
          <w:rFonts w:ascii="Calibri" w:hAnsi="Calibri"/>
          <w:sz w:val="22"/>
          <w:szCs w:val="22"/>
          <w:lang w:val="en-US"/>
        </w:rPr>
      </w:pPr>
      <w:r>
        <w:t>6.2.2</w:t>
      </w:r>
      <w:r w:rsidRPr="00F72908">
        <w:rPr>
          <w:rFonts w:ascii="Calibri" w:hAnsi="Calibri"/>
          <w:sz w:val="22"/>
          <w:szCs w:val="22"/>
          <w:lang w:val="en-US"/>
        </w:rPr>
        <w:tab/>
      </w:r>
      <w:r>
        <w:t>Security threats</w:t>
      </w:r>
      <w:r>
        <w:tab/>
      </w:r>
      <w:r>
        <w:fldChar w:fldCharType="begin"/>
      </w:r>
      <w:r>
        <w:instrText xml:space="preserve"> PAGEREF _Toc521569448 \h </w:instrText>
      </w:r>
      <w:r>
        <w:fldChar w:fldCharType="separate"/>
      </w:r>
      <w:r>
        <w:t>6</w:t>
      </w:r>
      <w:r>
        <w:fldChar w:fldCharType="end"/>
      </w:r>
    </w:p>
    <w:p w:rsidR="00611A34" w:rsidRPr="00F72908" w:rsidRDefault="00611A34">
      <w:pPr>
        <w:pStyle w:val="TOC3"/>
        <w:rPr>
          <w:rFonts w:ascii="Calibri" w:hAnsi="Calibri"/>
          <w:sz w:val="22"/>
          <w:szCs w:val="22"/>
          <w:lang w:val="en-US"/>
        </w:rPr>
      </w:pPr>
      <w:r>
        <w:t>6.2.3</w:t>
      </w:r>
      <w:r w:rsidRPr="00F72908">
        <w:rPr>
          <w:rFonts w:ascii="Calibri" w:hAnsi="Calibri"/>
          <w:sz w:val="22"/>
          <w:szCs w:val="22"/>
          <w:lang w:val="en-US"/>
        </w:rPr>
        <w:tab/>
      </w:r>
      <w:r>
        <w:t>Potential security requirements</w:t>
      </w:r>
      <w:r>
        <w:tab/>
      </w:r>
      <w:r>
        <w:fldChar w:fldCharType="begin"/>
      </w:r>
      <w:r>
        <w:instrText xml:space="preserve"> PAGEREF _Toc521569449 \h </w:instrText>
      </w:r>
      <w:r>
        <w:fldChar w:fldCharType="separate"/>
      </w:r>
      <w:r>
        <w:t>6</w:t>
      </w:r>
      <w:r>
        <w:fldChar w:fldCharType="end"/>
      </w:r>
    </w:p>
    <w:p w:rsidR="00611A34" w:rsidRPr="00F72908" w:rsidRDefault="00611A34">
      <w:pPr>
        <w:pStyle w:val="TOC1"/>
        <w:rPr>
          <w:rFonts w:ascii="Calibri" w:hAnsi="Calibri"/>
          <w:szCs w:val="22"/>
          <w:lang w:val="en-US"/>
        </w:rPr>
      </w:pPr>
      <w:r>
        <w:t>7</w:t>
      </w:r>
      <w:r w:rsidRPr="00F72908">
        <w:rPr>
          <w:rFonts w:ascii="Calibri" w:hAnsi="Calibri"/>
          <w:szCs w:val="22"/>
          <w:lang w:val="en-US"/>
        </w:rPr>
        <w:tab/>
      </w:r>
      <w:r>
        <w:t>Solutions</w:t>
      </w:r>
      <w:r>
        <w:tab/>
      </w:r>
      <w:r>
        <w:fldChar w:fldCharType="begin"/>
      </w:r>
      <w:r>
        <w:instrText xml:space="preserve"> PAGEREF _Toc521569450 \h </w:instrText>
      </w:r>
      <w:r>
        <w:fldChar w:fldCharType="separate"/>
      </w:r>
      <w:r>
        <w:t>6</w:t>
      </w:r>
      <w:r>
        <w:fldChar w:fldCharType="end"/>
      </w:r>
    </w:p>
    <w:p w:rsidR="00611A34" w:rsidRPr="00F72908" w:rsidRDefault="00611A34">
      <w:pPr>
        <w:pStyle w:val="TOC2"/>
        <w:rPr>
          <w:rFonts w:ascii="Calibri" w:hAnsi="Calibri"/>
          <w:sz w:val="22"/>
          <w:szCs w:val="22"/>
          <w:lang w:val="en-US"/>
        </w:rPr>
      </w:pPr>
      <w:r>
        <w:t>7.1</w:t>
      </w:r>
      <w:r w:rsidRPr="00F72908">
        <w:rPr>
          <w:rFonts w:ascii="Calibri" w:hAnsi="Calibri"/>
          <w:sz w:val="22"/>
          <w:szCs w:val="22"/>
          <w:lang w:val="en-US"/>
        </w:rPr>
        <w:tab/>
      </w:r>
      <w:r>
        <w:t>Solution #1</w:t>
      </w:r>
      <w:r>
        <w:tab/>
      </w:r>
      <w:r>
        <w:fldChar w:fldCharType="begin"/>
      </w:r>
      <w:r>
        <w:instrText xml:space="preserve"> PAGEREF _Toc521569451 \h </w:instrText>
      </w:r>
      <w:r>
        <w:fldChar w:fldCharType="separate"/>
      </w:r>
      <w:r>
        <w:t>6</w:t>
      </w:r>
      <w:r>
        <w:fldChar w:fldCharType="end"/>
      </w:r>
    </w:p>
    <w:p w:rsidR="00611A34" w:rsidRPr="00F72908" w:rsidRDefault="00611A34">
      <w:pPr>
        <w:pStyle w:val="TOC3"/>
        <w:rPr>
          <w:rFonts w:ascii="Calibri" w:hAnsi="Calibri"/>
          <w:sz w:val="22"/>
          <w:szCs w:val="22"/>
          <w:lang w:val="en-US"/>
        </w:rPr>
      </w:pPr>
      <w:r>
        <w:t>7.1.1</w:t>
      </w:r>
      <w:r w:rsidRPr="00F72908">
        <w:rPr>
          <w:rFonts w:ascii="Calibri" w:hAnsi="Calibri"/>
          <w:sz w:val="22"/>
          <w:szCs w:val="22"/>
          <w:lang w:val="en-US"/>
        </w:rPr>
        <w:tab/>
      </w:r>
      <w:r>
        <w:t>Introduction</w:t>
      </w:r>
      <w:r>
        <w:tab/>
      </w:r>
      <w:r>
        <w:fldChar w:fldCharType="begin"/>
      </w:r>
      <w:r>
        <w:instrText xml:space="preserve"> PAGEREF _Toc521569452 \h </w:instrText>
      </w:r>
      <w:r>
        <w:fldChar w:fldCharType="separate"/>
      </w:r>
      <w:r>
        <w:t>6</w:t>
      </w:r>
      <w:r>
        <w:fldChar w:fldCharType="end"/>
      </w:r>
    </w:p>
    <w:p w:rsidR="00611A34" w:rsidRPr="00F72908" w:rsidRDefault="00611A34">
      <w:pPr>
        <w:pStyle w:val="TOC3"/>
        <w:rPr>
          <w:rFonts w:ascii="Calibri" w:hAnsi="Calibri"/>
          <w:sz w:val="22"/>
          <w:szCs w:val="22"/>
          <w:lang w:val="en-US"/>
        </w:rPr>
      </w:pPr>
      <w:r>
        <w:t>7.1.2</w:t>
      </w:r>
      <w:r w:rsidRPr="00F72908">
        <w:rPr>
          <w:rFonts w:ascii="Calibri" w:hAnsi="Calibri"/>
          <w:sz w:val="22"/>
          <w:szCs w:val="22"/>
          <w:lang w:val="en-US"/>
        </w:rPr>
        <w:tab/>
      </w:r>
      <w:r>
        <w:t>Solution details</w:t>
      </w:r>
      <w:r>
        <w:tab/>
      </w:r>
      <w:r>
        <w:fldChar w:fldCharType="begin"/>
      </w:r>
      <w:r>
        <w:instrText xml:space="preserve"> PAGEREF _Toc521569453 \h </w:instrText>
      </w:r>
      <w:r>
        <w:fldChar w:fldCharType="separate"/>
      </w:r>
      <w:r>
        <w:t>6</w:t>
      </w:r>
      <w:r>
        <w:fldChar w:fldCharType="end"/>
      </w:r>
    </w:p>
    <w:p w:rsidR="00611A34" w:rsidRPr="00F72908" w:rsidRDefault="00611A34">
      <w:pPr>
        <w:pStyle w:val="TOC3"/>
        <w:rPr>
          <w:rFonts w:ascii="Calibri" w:hAnsi="Calibri"/>
          <w:sz w:val="22"/>
          <w:szCs w:val="22"/>
          <w:lang w:val="en-US"/>
        </w:rPr>
      </w:pPr>
      <w:r>
        <w:t>7.1.3</w:t>
      </w:r>
      <w:r w:rsidRPr="00F72908">
        <w:rPr>
          <w:rFonts w:ascii="Calibri" w:hAnsi="Calibri"/>
          <w:sz w:val="22"/>
          <w:szCs w:val="22"/>
          <w:lang w:val="en-US"/>
        </w:rPr>
        <w:tab/>
      </w:r>
      <w:r>
        <w:t>Evaluation</w:t>
      </w:r>
      <w:r>
        <w:tab/>
      </w:r>
      <w:r>
        <w:fldChar w:fldCharType="begin"/>
      </w:r>
      <w:r>
        <w:instrText xml:space="preserve"> PAGEREF _Toc521569454 \h </w:instrText>
      </w:r>
      <w:r>
        <w:fldChar w:fldCharType="separate"/>
      </w:r>
      <w:r>
        <w:t>6</w:t>
      </w:r>
      <w:r>
        <w:fldChar w:fldCharType="end"/>
      </w:r>
    </w:p>
    <w:p w:rsidR="00611A34" w:rsidRPr="00F72908" w:rsidRDefault="00611A34">
      <w:pPr>
        <w:pStyle w:val="TOC1"/>
        <w:rPr>
          <w:rFonts w:ascii="Calibri" w:hAnsi="Calibri"/>
          <w:szCs w:val="22"/>
          <w:lang w:val="en-US"/>
        </w:rPr>
      </w:pPr>
      <w:r>
        <w:t>8</w:t>
      </w:r>
      <w:r w:rsidRPr="00F72908">
        <w:rPr>
          <w:rFonts w:ascii="Calibri" w:hAnsi="Calibri"/>
          <w:szCs w:val="22"/>
          <w:lang w:val="en-US"/>
        </w:rPr>
        <w:tab/>
      </w:r>
      <w:r>
        <w:t>Conclusions</w:t>
      </w:r>
      <w:r>
        <w:tab/>
      </w:r>
      <w:r>
        <w:fldChar w:fldCharType="begin"/>
      </w:r>
      <w:r>
        <w:instrText xml:space="preserve"> PAGEREF _Toc521569455 \h </w:instrText>
      </w:r>
      <w:r>
        <w:fldChar w:fldCharType="separate"/>
      </w:r>
      <w:r>
        <w:t>6</w:t>
      </w:r>
      <w:r>
        <w:fldChar w:fldCharType="end"/>
      </w:r>
    </w:p>
    <w:p w:rsidR="00611A34" w:rsidRPr="00F72908" w:rsidRDefault="00611A34">
      <w:pPr>
        <w:pStyle w:val="TOC1"/>
        <w:rPr>
          <w:rFonts w:ascii="Calibri" w:hAnsi="Calibri"/>
          <w:szCs w:val="22"/>
          <w:lang w:val="en-US"/>
        </w:rPr>
      </w:pPr>
      <w:r>
        <w:t>9</w:t>
      </w:r>
      <w:r w:rsidRPr="00F72908">
        <w:rPr>
          <w:rFonts w:ascii="Calibri" w:hAnsi="Calibri"/>
          <w:szCs w:val="22"/>
          <w:lang w:val="en-US"/>
        </w:rPr>
        <w:tab/>
      </w:r>
      <w:r>
        <w:t>Recommendations</w:t>
      </w:r>
      <w:r>
        <w:tab/>
      </w:r>
      <w:r>
        <w:fldChar w:fldCharType="begin"/>
      </w:r>
      <w:r>
        <w:instrText xml:space="preserve"> PAGEREF _Toc521569456 \h </w:instrText>
      </w:r>
      <w:r>
        <w:fldChar w:fldCharType="separate"/>
      </w:r>
      <w:r>
        <w:t>6</w:t>
      </w:r>
      <w:r>
        <w:fldChar w:fldCharType="end"/>
      </w:r>
    </w:p>
    <w:p w:rsidR="00611A34" w:rsidRPr="00F72908" w:rsidRDefault="00611A34">
      <w:pPr>
        <w:pStyle w:val="TOC9"/>
        <w:rPr>
          <w:rFonts w:ascii="Calibri" w:hAnsi="Calibri"/>
          <w:b w:val="0"/>
          <w:szCs w:val="22"/>
          <w:lang w:val="en-US"/>
        </w:rPr>
      </w:pPr>
      <w:r>
        <w:t>Annex &lt;X&gt;: Change history</w:t>
      </w:r>
      <w:r>
        <w:tab/>
      </w:r>
      <w:r>
        <w:fldChar w:fldCharType="begin"/>
      </w:r>
      <w:r>
        <w:instrText xml:space="preserve"> PAGEREF _Toc521569457 \h </w:instrText>
      </w:r>
      <w:r>
        <w:fldChar w:fldCharType="separate"/>
      </w:r>
      <w:r>
        <w:t>7</w:t>
      </w:r>
      <w:r>
        <w:fldChar w:fldCharType="end"/>
      </w:r>
    </w:p>
    <w:p w:rsidR="00E8629F" w:rsidRPr="00235394" w:rsidRDefault="00235394">
      <w:r>
        <w:rPr>
          <w:noProof/>
          <w:sz w:val="22"/>
        </w:rPr>
        <w:fldChar w:fldCharType="end"/>
      </w:r>
    </w:p>
    <w:p w:rsidR="00E8629F" w:rsidRPr="00235394" w:rsidRDefault="00E8629F">
      <w:pPr>
        <w:pStyle w:val="Heading1"/>
      </w:pPr>
      <w:r w:rsidRPr="00235394">
        <w:br w:type="page"/>
      </w:r>
      <w:bookmarkStart w:id="4" w:name="_Toc521569434"/>
      <w:r w:rsidRPr="00235394">
        <w:lastRenderedPageBreak/>
        <w:t>Foreword</w:t>
      </w:r>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5" w:name="_Toc521569435"/>
      <w:r w:rsidRPr="00235394">
        <w:t>Introduction</w:t>
      </w:r>
      <w:bookmarkEnd w:id="5"/>
    </w:p>
    <w:p w:rsidR="00E8629F" w:rsidRPr="00235394" w:rsidRDefault="00E8629F">
      <w:pPr>
        <w:pStyle w:val="Guidance"/>
      </w:pPr>
      <w:r w:rsidRPr="00235394">
        <w:t>This clause is optional. If it exists, it is always the second unnumbered clause.</w:t>
      </w:r>
    </w:p>
    <w:p w:rsidR="00E8629F" w:rsidRPr="00235394" w:rsidRDefault="00E8629F">
      <w:pPr>
        <w:pStyle w:val="Heading1"/>
      </w:pPr>
      <w:r w:rsidRPr="00235394">
        <w:br w:type="page"/>
      </w:r>
      <w:bookmarkStart w:id="6" w:name="_Toc521569436"/>
      <w:r w:rsidRPr="00235394">
        <w:lastRenderedPageBreak/>
        <w:t>1</w:t>
      </w:r>
      <w:r w:rsidRPr="00235394">
        <w:tab/>
        <w:t>Scope</w:t>
      </w:r>
      <w:bookmarkEnd w:id="6"/>
    </w:p>
    <w:p w:rsidR="00E8629F" w:rsidRPr="00235394" w:rsidRDefault="00E8629F">
      <w:pPr>
        <w:pStyle w:val="Heading1"/>
      </w:pPr>
      <w:bookmarkStart w:id="7" w:name="_Toc521569437"/>
      <w:r w:rsidRPr="00235394">
        <w:t>2</w:t>
      </w:r>
      <w:r w:rsidRPr="00235394">
        <w:tab/>
        <w:t>References</w:t>
      </w:r>
      <w:bookmarkEnd w:id="7"/>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8629F" w:rsidRPr="00235394" w:rsidRDefault="00282213" w:rsidP="00410A47">
      <w:pPr>
        <w:pStyle w:val="EX"/>
      </w:pPr>
      <w:r w:rsidRPr="00235394">
        <w:t>[1]</w:t>
      </w:r>
      <w:r w:rsidRPr="00235394">
        <w:tab/>
        <w:t>3GPP TR 21.905: "Vocabulary for 3GPP Specifications".</w:t>
      </w:r>
    </w:p>
    <w:p w:rsidR="00E8629F" w:rsidRPr="00235394" w:rsidRDefault="00E8629F">
      <w:pPr>
        <w:pStyle w:val="Heading1"/>
      </w:pPr>
      <w:bookmarkStart w:id="8" w:name="_Toc521569438"/>
      <w:r w:rsidRPr="00235394">
        <w:t>3</w:t>
      </w:r>
      <w:r w:rsidRPr="00235394">
        <w:tab/>
      </w:r>
      <w:r w:rsidR="00367724" w:rsidRPr="00235394">
        <w:t>Definitions, symbols and abbreviations</w:t>
      </w:r>
      <w:bookmarkEnd w:id="8"/>
    </w:p>
    <w:p w:rsidR="00E8629F" w:rsidRPr="00235394" w:rsidRDefault="00E8629F">
      <w:pPr>
        <w:pStyle w:val="Heading2"/>
      </w:pPr>
      <w:bookmarkStart w:id="9" w:name="_Toc521569439"/>
      <w:r w:rsidRPr="00235394">
        <w:t>3.1</w:t>
      </w:r>
      <w:r w:rsidRPr="00235394">
        <w:tab/>
        <w:t>Definitions</w:t>
      </w:r>
      <w:bookmarkEnd w:id="9"/>
    </w:p>
    <w:p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Heading2"/>
      </w:pPr>
      <w:bookmarkStart w:id="15" w:name="_Toc521569440"/>
      <w:r w:rsidRPr="00235394">
        <w:t>3.2</w:t>
      </w:r>
      <w:r w:rsidRPr="00235394">
        <w:tab/>
        <w:t>Symbols</w:t>
      </w:r>
      <w:bookmarkEnd w:id="15"/>
    </w:p>
    <w:p w:rsidR="00E8629F" w:rsidRPr="00235394" w:rsidRDefault="00E8629F">
      <w:pPr>
        <w:keepNext/>
      </w:pPr>
      <w:r w:rsidRPr="00235394">
        <w:t>For the purposes of the present document, the following symbols apply:</w:t>
      </w:r>
    </w:p>
    <w:p w:rsidR="00E8629F" w:rsidRPr="00235394" w:rsidRDefault="00E8629F">
      <w:pPr>
        <w:pStyle w:val="EW"/>
      </w:pPr>
    </w:p>
    <w:p w:rsidR="00E8629F" w:rsidRPr="00235394" w:rsidRDefault="00E8629F">
      <w:pPr>
        <w:pStyle w:val="Heading2"/>
      </w:pPr>
      <w:bookmarkStart w:id="16" w:name="_Toc521569441"/>
      <w:r w:rsidRPr="00235394">
        <w:t>3.3</w:t>
      </w:r>
      <w:r w:rsidRPr="00235394">
        <w:tab/>
        <w:t>Abbreviations</w:t>
      </w:r>
      <w:bookmarkEnd w:id="16"/>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410A47" w:rsidRPr="00997C21" w:rsidRDefault="0084263E" w:rsidP="0084263E">
      <w:pPr>
        <w:pStyle w:val="Heading1"/>
      </w:pPr>
      <w:bookmarkStart w:id="17" w:name="_Toc521569442"/>
      <w:r>
        <w:t>4</w:t>
      </w:r>
      <w:r w:rsidR="00410A47" w:rsidRPr="00997C21">
        <w:tab/>
      </w:r>
      <w:r w:rsidR="00410A47" w:rsidRPr="0084263E">
        <w:t>Background</w:t>
      </w:r>
      <w:bookmarkEnd w:id="17"/>
    </w:p>
    <w:p w:rsidR="00E8629F" w:rsidRPr="00235394" w:rsidRDefault="00E8629F">
      <w:pPr>
        <w:pStyle w:val="EW"/>
      </w:pPr>
    </w:p>
    <w:p w:rsidR="00E8629F" w:rsidRDefault="0084263E" w:rsidP="0084263E">
      <w:pPr>
        <w:pStyle w:val="Heading1"/>
      </w:pPr>
      <w:bookmarkStart w:id="18" w:name="_Toc521569443"/>
      <w:r>
        <w:t>5</w:t>
      </w:r>
      <w:r>
        <w:tab/>
        <w:t>Requirements, assumptions and constraints</w:t>
      </w:r>
      <w:bookmarkEnd w:id="18"/>
    </w:p>
    <w:p w:rsidR="0084263E" w:rsidRDefault="0084263E" w:rsidP="0084263E">
      <w:pPr>
        <w:pStyle w:val="EditorsNote"/>
      </w:pPr>
      <w:r>
        <w:t>Editor’s</w:t>
      </w:r>
      <w:r w:rsidR="00AE1401">
        <w:t xml:space="preserve"> note: This sectio</w:t>
      </w:r>
      <w:r w:rsidR="00E678BD">
        <w:t xml:space="preserve">n holds Enhanced Network Slice </w:t>
      </w:r>
      <w:r w:rsidR="00AE1401">
        <w:t>security</w:t>
      </w:r>
      <w:r>
        <w:t xml:space="preserve"> requirements, assumptions and constraints which have to be considered or addressed by any of the proposed solution.</w:t>
      </w:r>
    </w:p>
    <w:p w:rsidR="00FD2920" w:rsidRDefault="00FD2920" w:rsidP="00FD2920">
      <w:pPr>
        <w:pStyle w:val="Heading1"/>
      </w:pPr>
      <w:bookmarkStart w:id="19" w:name="_Toc521569444"/>
      <w:r>
        <w:lastRenderedPageBreak/>
        <w:t>6</w:t>
      </w:r>
      <w:r>
        <w:tab/>
        <w:t>Key Issues</w:t>
      </w:r>
      <w:bookmarkEnd w:id="19"/>
    </w:p>
    <w:p w:rsidR="00FD2920" w:rsidRDefault="00FD2920" w:rsidP="00FD2920">
      <w:pPr>
        <w:pStyle w:val="Heading2"/>
      </w:pPr>
      <w:bookmarkStart w:id="20" w:name="_Toc521569445"/>
      <w:r>
        <w:t>6.1</w:t>
      </w:r>
      <w:r>
        <w:tab/>
        <w:t>Introduction</w:t>
      </w:r>
      <w:bookmarkEnd w:id="20"/>
    </w:p>
    <w:p w:rsidR="00FD2920" w:rsidRDefault="00FD2920" w:rsidP="00FD2920">
      <w:pPr>
        <w:keepNext/>
      </w:pPr>
      <w:r w:rsidRPr="00997C21">
        <w:t xml:space="preserve">This </w:t>
      </w:r>
      <w:r>
        <w:t>clause</w:t>
      </w:r>
      <w:r w:rsidRPr="00997C21">
        <w:t xml:space="preserve"> details the key issues identified </w:t>
      </w:r>
      <w:r>
        <w:t>for security aspec</w:t>
      </w:r>
      <w:r w:rsidR="00E678BD">
        <w:t>ts related to the enhanced Network Slices</w:t>
      </w:r>
      <w:r w:rsidRPr="00997C21">
        <w:t>.</w:t>
      </w:r>
      <w:r>
        <w:t xml:space="preserve"> </w:t>
      </w:r>
      <w:r w:rsidRPr="00997C21">
        <w:t>Each key issue defines the background to the issue, defines the threats related to the issue and proposes requirements that resolve the key issue.</w:t>
      </w:r>
    </w:p>
    <w:p w:rsidR="00FD2920" w:rsidRDefault="00FD2920" w:rsidP="00FD2920">
      <w:pPr>
        <w:pStyle w:val="Heading2"/>
      </w:pPr>
      <w:bookmarkStart w:id="21" w:name="_Toc521569446"/>
      <w:r>
        <w:t>6.2</w:t>
      </w:r>
      <w:r>
        <w:tab/>
      </w:r>
      <w:r>
        <w:tab/>
        <w:t>Key Issue #1</w:t>
      </w:r>
      <w:bookmarkEnd w:id="21"/>
    </w:p>
    <w:p w:rsidR="00FD2920" w:rsidRDefault="00FD2920" w:rsidP="00FD2920">
      <w:pPr>
        <w:pStyle w:val="Heading3"/>
      </w:pPr>
      <w:bookmarkStart w:id="22" w:name="_Toc521569447"/>
      <w:r>
        <w:t>6.2.1</w:t>
      </w:r>
      <w:r>
        <w:tab/>
        <w:t>Key issue detail</w:t>
      </w:r>
      <w:bookmarkEnd w:id="22"/>
    </w:p>
    <w:p w:rsidR="00FD2920" w:rsidRDefault="00FD2920" w:rsidP="00FD2920">
      <w:pPr>
        <w:pStyle w:val="Heading3"/>
      </w:pPr>
      <w:bookmarkStart w:id="23" w:name="_Toc521569448"/>
      <w:r>
        <w:t>6.2.2</w:t>
      </w:r>
      <w:r>
        <w:tab/>
        <w:t>Security threats</w:t>
      </w:r>
      <w:bookmarkEnd w:id="23"/>
    </w:p>
    <w:p w:rsidR="00FD2920" w:rsidRDefault="00FD2920" w:rsidP="00FD2920">
      <w:pPr>
        <w:pStyle w:val="Heading3"/>
      </w:pPr>
      <w:bookmarkStart w:id="24" w:name="_Toc521569449"/>
      <w:r>
        <w:t>6.2.3</w:t>
      </w:r>
      <w:r>
        <w:tab/>
        <w:t>Potential security requirements</w:t>
      </w:r>
      <w:bookmarkEnd w:id="24"/>
    </w:p>
    <w:p w:rsidR="00FD2920" w:rsidRDefault="00FD2920" w:rsidP="00FD2920">
      <w:pPr>
        <w:pStyle w:val="Heading1"/>
      </w:pPr>
      <w:bookmarkStart w:id="25" w:name="_Toc521569450"/>
      <w:r>
        <w:t>7</w:t>
      </w:r>
      <w:r>
        <w:tab/>
        <w:t>Solutions</w:t>
      </w:r>
      <w:bookmarkEnd w:id="25"/>
    </w:p>
    <w:p w:rsidR="00FD2920" w:rsidRDefault="00FD2920" w:rsidP="00FD2920">
      <w:pPr>
        <w:pStyle w:val="Heading2"/>
      </w:pPr>
      <w:bookmarkStart w:id="26" w:name="_Toc521569451"/>
      <w:r>
        <w:t>7.1</w:t>
      </w:r>
      <w:r>
        <w:tab/>
        <w:t>Solution #1</w:t>
      </w:r>
      <w:bookmarkEnd w:id="26"/>
    </w:p>
    <w:p w:rsidR="00FD2920" w:rsidRDefault="00FD2920" w:rsidP="00FD2920">
      <w:pPr>
        <w:pStyle w:val="Heading3"/>
      </w:pPr>
      <w:bookmarkStart w:id="27" w:name="_Toc521569452"/>
      <w:r>
        <w:t>7.1.1</w:t>
      </w:r>
      <w:r>
        <w:tab/>
        <w:t>Introduction</w:t>
      </w:r>
      <w:bookmarkEnd w:id="27"/>
    </w:p>
    <w:p w:rsidR="00FD2920" w:rsidRDefault="00FD2920" w:rsidP="00FD2920">
      <w:pPr>
        <w:pStyle w:val="Heading3"/>
      </w:pPr>
      <w:bookmarkStart w:id="28" w:name="_Toc521569453"/>
      <w:r>
        <w:t>7.1.2</w:t>
      </w:r>
      <w:r>
        <w:tab/>
        <w:t>Solution details</w:t>
      </w:r>
      <w:bookmarkEnd w:id="28"/>
    </w:p>
    <w:p w:rsidR="00FD2920" w:rsidRDefault="00FD2920" w:rsidP="00FD2920">
      <w:pPr>
        <w:pStyle w:val="Heading3"/>
      </w:pPr>
      <w:bookmarkStart w:id="29" w:name="_Toc521569454"/>
      <w:r>
        <w:t>7.1.3</w:t>
      </w:r>
      <w:r>
        <w:tab/>
        <w:t>Evaluation</w:t>
      </w:r>
      <w:bookmarkEnd w:id="29"/>
    </w:p>
    <w:p w:rsidR="00FD2920" w:rsidRDefault="00D14218" w:rsidP="00D14218">
      <w:pPr>
        <w:pStyle w:val="Heading1"/>
      </w:pPr>
      <w:bookmarkStart w:id="30" w:name="_Toc521569455"/>
      <w:r>
        <w:t>8</w:t>
      </w:r>
      <w:r>
        <w:tab/>
        <w:t>Conclusions</w:t>
      </w:r>
      <w:bookmarkEnd w:id="30"/>
    </w:p>
    <w:p w:rsidR="00D14218" w:rsidRPr="00D14218" w:rsidRDefault="00D14218" w:rsidP="00D14218">
      <w:pPr>
        <w:pStyle w:val="Heading1"/>
      </w:pPr>
      <w:bookmarkStart w:id="31" w:name="_Toc521569456"/>
      <w:r>
        <w:t>9</w:t>
      </w:r>
      <w:r>
        <w:tab/>
        <w:t>Recommendations</w:t>
      </w:r>
      <w:bookmarkEnd w:id="31"/>
    </w:p>
    <w:p w:rsidR="00FD2920" w:rsidRPr="00FD2920" w:rsidRDefault="00FD2920" w:rsidP="00FD2920"/>
    <w:p w:rsidR="00FD2920" w:rsidRPr="00FD2920" w:rsidRDefault="00FD2920" w:rsidP="00FD2920"/>
    <w:p w:rsidR="00FD2920" w:rsidRPr="00FD2920" w:rsidRDefault="00FD2920" w:rsidP="00FD2920"/>
    <w:p w:rsidR="00FD2920" w:rsidRPr="00FD2920" w:rsidRDefault="00FD2920" w:rsidP="00FD2920"/>
    <w:p w:rsidR="00E8629F" w:rsidRPr="00235394" w:rsidRDefault="00E8629F">
      <w:pPr>
        <w:pStyle w:val="Heading9"/>
      </w:pPr>
      <w:bookmarkStart w:id="32" w:name="historyclause"/>
      <w:r w:rsidRPr="00235394">
        <w:br w:type="page"/>
      </w:r>
      <w:bookmarkStart w:id="33" w:name="_Toc521569457"/>
      <w:r w:rsidRPr="00235394">
        <w:lastRenderedPageBreak/>
        <w:t>Annex &lt;X&gt;:</w:t>
      </w:r>
      <w:r w:rsidRPr="00235394">
        <w:br/>
        <w:t>Change history</w:t>
      </w:r>
      <w:bookmarkEnd w:id="33"/>
    </w:p>
    <w:p w:rsidR="00D756B6" w:rsidRPr="00235394" w:rsidRDefault="00D756B6" w:rsidP="00D756B6">
      <w:pPr>
        <w:pStyle w:val="TH"/>
      </w:pPr>
      <w:bookmarkStart w:id="34" w:name="OLE_LINK20"/>
      <w:bookmarkStart w:id="35" w:name="OLE_LINK21"/>
      <w:bookmarkStart w:id="36" w:name="OLE_LINK22"/>
      <w:bookmarkStart w:id="37" w:name="OLE_LINK6"/>
      <w:bookmarkStart w:id="38" w:name="OLE_LINK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blPrEx>
          <w:tblCellMar>
            <w:top w:w="0" w:type="dxa"/>
            <w:bottom w:w="0" w:type="dxa"/>
          </w:tblCellMar>
        </w:tblPrEx>
        <w:trPr>
          <w:cantSplit/>
        </w:trPr>
        <w:tc>
          <w:tcPr>
            <w:tcW w:w="9639" w:type="dxa"/>
            <w:gridSpan w:val="8"/>
            <w:tcBorders>
              <w:bottom w:val="nil"/>
            </w:tcBorders>
            <w:shd w:val="solid" w:color="FFFFFF" w:fill="auto"/>
          </w:tcPr>
          <w:bookmarkEnd w:id="37"/>
          <w:bookmarkEnd w:id="38"/>
          <w:p w:rsidR="00E8629F" w:rsidRPr="00235394" w:rsidRDefault="00E8629F">
            <w:pPr>
              <w:pStyle w:val="TAL"/>
              <w:jc w:val="center"/>
              <w:rPr>
                <w:b/>
                <w:sz w:val="16"/>
              </w:rPr>
            </w:pPr>
            <w:r w:rsidRPr="00235394">
              <w:rPr>
                <w:b/>
              </w:rPr>
              <w:t>Change history</w:t>
            </w:r>
          </w:p>
        </w:tc>
      </w:tr>
      <w:tr w:rsidR="006B0D02" w:rsidRPr="00235394" w:rsidTr="007D6048">
        <w:tblPrEx>
          <w:tblCellMar>
            <w:top w:w="0" w:type="dxa"/>
            <w:bottom w:w="0" w:type="dxa"/>
          </w:tblCellMar>
        </w:tblPrEx>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7D6048">
        <w:tblPrEx>
          <w:tblCellMar>
            <w:top w:w="0" w:type="dxa"/>
            <w:bottom w:w="0" w:type="dxa"/>
          </w:tblCellMar>
        </w:tblPrEx>
        <w:tc>
          <w:tcPr>
            <w:tcW w:w="800" w:type="dxa"/>
            <w:shd w:val="solid" w:color="FFFFFF" w:fill="auto"/>
          </w:tcPr>
          <w:p w:rsidR="006B0D02" w:rsidRPr="006B0D02" w:rsidRDefault="006B0D02" w:rsidP="006B0D02">
            <w:pPr>
              <w:pStyle w:val="TAC"/>
              <w:rPr>
                <w:sz w:val="16"/>
                <w:szCs w:val="16"/>
              </w:rPr>
            </w:pPr>
          </w:p>
        </w:tc>
        <w:tc>
          <w:tcPr>
            <w:tcW w:w="800" w:type="dxa"/>
            <w:shd w:val="solid" w:color="FFFFFF" w:fill="auto"/>
          </w:tcPr>
          <w:p w:rsidR="006B0D02" w:rsidRPr="006B0D02" w:rsidRDefault="006B0D02" w:rsidP="006B0D02">
            <w:pPr>
              <w:pStyle w:val="TAC"/>
              <w:rPr>
                <w:sz w:val="16"/>
                <w:szCs w:val="16"/>
              </w:rPr>
            </w:pPr>
          </w:p>
        </w:tc>
        <w:tc>
          <w:tcPr>
            <w:tcW w:w="1094" w:type="dxa"/>
            <w:shd w:val="solid" w:color="FFFFFF" w:fill="auto"/>
          </w:tcPr>
          <w:p w:rsidR="006B0D02" w:rsidRPr="006B0D02" w:rsidRDefault="006B0D02" w:rsidP="006B0D02">
            <w:pPr>
              <w:pStyle w:val="TAC"/>
              <w:rPr>
                <w:sz w:val="16"/>
                <w:szCs w:val="16"/>
              </w:rPr>
            </w:pPr>
          </w:p>
        </w:tc>
        <w:tc>
          <w:tcPr>
            <w:tcW w:w="425" w:type="dxa"/>
            <w:shd w:val="solid" w:color="FFFFFF" w:fill="auto"/>
          </w:tcPr>
          <w:p w:rsidR="006B0D02" w:rsidRPr="006B0D02" w:rsidRDefault="006B0D02" w:rsidP="006B0D02">
            <w:pPr>
              <w:pStyle w:val="TAL"/>
              <w:rPr>
                <w:sz w:val="16"/>
                <w:szCs w:val="16"/>
              </w:rPr>
            </w:pPr>
          </w:p>
        </w:tc>
        <w:tc>
          <w:tcPr>
            <w:tcW w:w="425" w:type="dxa"/>
            <w:shd w:val="solid" w:color="FFFFFF" w:fill="auto"/>
          </w:tcPr>
          <w:p w:rsidR="006B0D02" w:rsidRPr="006B0D02" w:rsidRDefault="006B0D02" w:rsidP="006B0D02">
            <w:pPr>
              <w:pStyle w:val="TAR"/>
              <w:rPr>
                <w:sz w:val="16"/>
                <w:szCs w:val="16"/>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6B0D02" w:rsidP="006B0D02">
            <w:pPr>
              <w:pStyle w:val="TAL"/>
              <w:rPr>
                <w:sz w:val="16"/>
                <w:szCs w:val="16"/>
              </w:rPr>
            </w:pPr>
          </w:p>
        </w:tc>
        <w:tc>
          <w:tcPr>
            <w:tcW w:w="708" w:type="dxa"/>
            <w:shd w:val="solid" w:color="FFFFFF" w:fill="auto"/>
          </w:tcPr>
          <w:p w:rsidR="006B0D02" w:rsidRPr="007D6048" w:rsidRDefault="006B0D02" w:rsidP="007D6048">
            <w:pPr>
              <w:pStyle w:val="TAC"/>
              <w:rPr>
                <w:sz w:val="16"/>
                <w:szCs w:val="16"/>
              </w:rPr>
            </w:pPr>
          </w:p>
        </w:tc>
      </w:tr>
      <w:bookmarkEnd w:id="32"/>
    </w:tbl>
    <w:p w:rsidR="00E8629F" w:rsidRPr="00235394" w:rsidRDefault="00E8629F"/>
    <w:p w:rsidR="00836C44" w:rsidRDefault="008F7D93" w:rsidP="00836C44">
      <w:pPr>
        <w:pStyle w:val="Guidance"/>
      </w:pPr>
      <w:r>
        <w:br w:type="page"/>
      </w:r>
      <w:r w:rsidR="00836C44">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8F7D93" w:rsidRPr="00235394" w:rsidTr="008F7D93">
        <w:tblPrEx>
          <w:tblCellMar>
            <w:top w:w="0" w:type="dxa"/>
            <w:bottom w:w="0" w:type="dxa"/>
          </w:tblCellMar>
        </w:tblPrEx>
        <w:tc>
          <w:tcPr>
            <w:tcW w:w="1134" w:type="dxa"/>
            <w:shd w:val="solid" w:color="FFFFFF" w:fill="auto"/>
          </w:tcPr>
          <w:p w:rsidR="008F7D93" w:rsidRPr="00235394" w:rsidRDefault="008F7D93" w:rsidP="00645857">
            <w:pPr>
              <w:pStyle w:val="Guidance"/>
            </w:pPr>
            <w:bookmarkStart w:id="39" w:name="OLE_LINK15"/>
            <w:bookmarkStart w:id="40" w:name="OLE_LINK16"/>
            <w:bookmarkStart w:id="41" w:name="OLE_LINK17"/>
            <w:r w:rsidRPr="00235394">
              <w:t>2001-07</w:t>
            </w:r>
          </w:p>
        </w:tc>
        <w:tc>
          <w:tcPr>
            <w:tcW w:w="4533" w:type="dxa"/>
            <w:shd w:val="solid" w:color="FFFFFF" w:fill="auto"/>
          </w:tcPr>
          <w:p w:rsidR="008F7D93" w:rsidRPr="00235394" w:rsidRDefault="008F7D93" w:rsidP="00645857">
            <w:pPr>
              <w:pStyle w:val="Guidance"/>
            </w:pPr>
            <w:r w:rsidRPr="00235394">
              <w:t>Copyright date changed to 2001; space character added before TTC in copyright notification; space character before first reference deleted.</w:t>
            </w:r>
          </w:p>
        </w:tc>
        <w:tc>
          <w:tcPr>
            <w:tcW w:w="712" w:type="dxa"/>
            <w:shd w:val="solid" w:color="FFFFFF" w:fill="auto"/>
          </w:tcPr>
          <w:p w:rsidR="008F7D93" w:rsidRPr="00235394" w:rsidRDefault="008F7D93" w:rsidP="008F7D93">
            <w:pPr>
              <w:pStyle w:val="Guidance"/>
              <w:jc w:val="center"/>
            </w:pPr>
            <w:r w:rsidRPr="00235394">
              <w:t>1.3.3</w:t>
            </w:r>
          </w:p>
        </w:tc>
      </w:tr>
      <w:tr w:rsidR="008F7D93" w:rsidRPr="00235394" w:rsidTr="008F7D93">
        <w:tblPrEx>
          <w:tblCellMar>
            <w:top w:w="0" w:type="dxa"/>
            <w:bottom w:w="0" w:type="dxa"/>
          </w:tblCellMar>
        </w:tblPrEx>
        <w:tc>
          <w:tcPr>
            <w:tcW w:w="1134" w:type="dxa"/>
            <w:tcBorders>
              <w:bottom w:val="nil"/>
            </w:tcBorders>
            <w:shd w:val="solid" w:color="FFFFFF" w:fill="auto"/>
          </w:tcPr>
          <w:p w:rsidR="008F7D93" w:rsidRPr="00235394" w:rsidRDefault="008F7D93" w:rsidP="00645857">
            <w:pPr>
              <w:pStyle w:val="Guidance"/>
            </w:pPr>
            <w:r w:rsidRPr="00235394">
              <w:t>2002-01</w:t>
            </w:r>
          </w:p>
        </w:tc>
        <w:tc>
          <w:tcPr>
            <w:tcW w:w="4533" w:type="dxa"/>
            <w:tcBorders>
              <w:bottom w:val="nil"/>
            </w:tcBorders>
            <w:shd w:val="solid" w:color="FFFFFF" w:fill="auto"/>
          </w:tcPr>
          <w:p w:rsidR="008F7D93" w:rsidRPr="00235394" w:rsidRDefault="008F7D93" w:rsidP="00645857">
            <w:pPr>
              <w:pStyle w:val="Guidance"/>
            </w:pPr>
            <w:r w:rsidRPr="00235394">
              <w:t>Copyright date changed to 2002.</w:t>
            </w:r>
          </w:p>
        </w:tc>
        <w:tc>
          <w:tcPr>
            <w:tcW w:w="712" w:type="dxa"/>
            <w:tcBorders>
              <w:bottom w:val="nil"/>
            </w:tcBorders>
            <w:shd w:val="solid" w:color="FFFFFF" w:fill="auto"/>
          </w:tcPr>
          <w:p w:rsidR="008F7D93" w:rsidRPr="00235394" w:rsidRDefault="008F7D93" w:rsidP="008F7D93">
            <w:pPr>
              <w:pStyle w:val="Guidance"/>
              <w:jc w:val="center"/>
            </w:pPr>
            <w:r w:rsidRPr="00235394">
              <w:t>1.3.4</w:t>
            </w:r>
          </w:p>
        </w:tc>
      </w:tr>
      <w:tr w:rsidR="008F7D93" w:rsidRPr="00235394" w:rsidTr="008F7D93">
        <w:tblPrEx>
          <w:tblCellMar>
            <w:top w:w="0" w:type="dxa"/>
            <w:bottom w:w="0" w:type="dxa"/>
          </w:tblCellMar>
        </w:tblPrEx>
        <w:tc>
          <w:tcPr>
            <w:tcW w:w="1134" w:type="dxa"/>
            <w:tcBorders>
              <w:bottom w:val="nil"/>
            </w:tcBorders>
            <w:shd w:val="solid" w:color="FFFFFF" w:fill="auto"/>
          </w:tcPr>
          <w:p w:rsidR="008F7D93" w:rsidRPr="00235394" w:rsidRDefault="008F7D93" w:rsidP="00645857">
            <w:pPr>
              <w:pStyle w:val="Guidance"/>
            </w:pPr>
            <w:r w:rsidRPr="00235394">
              <w:t>2002-07</w:t>
            </w:r>
          </w:p>
        </w:tc>
        <w:tc>
          <w:tcPr>
            <w:tcW w:w="4533" w:type="dxa"/>
            <w:tcBorders>
              <w:bottom w:val="nil"/>
            </w:tcBorders>
            <w:shd w:val="solid" w:color="FFFFFF" w:fill="auto"/>
          </w:tcPr>
          <w:p w:rsidR="008F7D93" w:rsidRPr="00235394" w:rsidRDefault="008F7D93" w:rsidP="00645857">
            <w:pPr>
              <w:pStyle w:val="Guidance"/>
            </w:pPr>
            <w:r w:rsidRPr="00235394">
              <w:t>Extra Releases added to title area.</w:t>
            </w:r>
          </w:p>
        </w:tc>
        <w:tc>
          <w:tcPr>
            <w:tcW w:w="712" w:type="dxa"/>
            <w:tcBorders>
              <w:bottom w:val="nil"/>
            </w:tcBorders>
            <w:shd w:val="solid" w:color="FFFFFF" w:fill="auto"/>
          </w:tcPr>
          <w:p w:rsidR="008F7D93" w:rsidRPr="00235394" w:rsidRDefault="008F7D93" w:rsidP="008F7D93">
            <w:pPr>
              <w:pStyle w:val="Guidance"/>
              <w:jc w:val="center"/>
            </w:pPr>
            <w:r w:rsidRPr="00235394">
              <w:t>1.3.5</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“TM” added to 3GPP logo</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1.3.6</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1.3.7</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14.0</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1.5.0</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1.6.0</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1.6.1</w:t>
            </w:r>
          </w:p>
        </w:tc>
      </w:tr>
      <w:tr w:rsidR="008F7D93" w:rsidRPr="00235394"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iCs/>
                <w:snapToGrid w:val="0"/>
                <w:color w:val="0000FF"/>
              </w:rPr>
            </w:pPr>
            <w:r w:rsidRPr="00235394">
              <w:rPr>
                <w:i/>
                <w:iCs/>
                <w:snapToGrid w:val="0"/>
                <w:color w:val="0000FF"/>
              </w:rPr>
              <w:t>1.6.2</w:t>
            </w:r>
          </w:p>
        </w:tc>
      </w:tr>
      <w:tr w:rsidR="008F7D93" w:rsidRPr="00235394" w:rsidTr="008F7D93">
        <w:tblPrEx>
          <w:tblCellMar>
            <w:top w:w="0" w:type="dxa"/>
            <w:bottom w:w="0" w:type="dxa"/>
          </w:tblCellMar>
        </w:tblPrEx>
        <w:tc>
          <w:tcPr>
            <w:tcW w:w="1134" w:type="dxa"/>
            <w:shd w:val="solid" w:color="FFFFFF" w:fill="auto"/>
          </w:tcPr>
          <w:p w:rsidR="008F7D93" w:rsidRPr="00235394" w:rsidRDefault="008F7D93" w:rsidP="00645857">
            <w:pPr>
              <w:spacing w:after="0"/>
              <w:rPr>
                <w:i/>
                <w:snapToGrid w:val="0"/>
                <w:color w:val="0000FF"/>
              </w:rPr>
            </w:pPr>
            <w:r w:rsidRPr="00235394">
              <w:rPr>
                <w:i/>
                <w:snapToGrid w:val="0"/>
                <w:color w:val="0000FF"/>
              </w:rPr>
              <w:t>2008-11</w:t>
            </w:r>
          </w:p>
        </w:tc>
        <w:tc>
          <w:tcPr>
            <w:tcW w:w="4533" w:type="dxa"/>
            <w:shd w:val="solid" w:color="FFFFFF" w:fill="auto"/>
          </w:tcPr>
          <w:p w:rsidR="008F7D93" w:rsidRPr="00235394" w:rsidRDefault="008F7D93" w:rsidP="00645857">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1.7.0</w:t>
            </w:r>
          </w:p>
        </w:tc>
      </w:tr>
      <w:tr w:rsidR="008F7D93" w:rsidRPr="00235394" w:rsidTr="008F7D93">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1.8.0</w:t>
            </w:r>
          </w:p>
        </w:tc>
      </w:tr>
      <w:tr w:rsidR="008F7D93" w:rsidRPr="00235394" w:rsidTr="008F7D93">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1.8.1</w:t>
            </w:r>
          </w:p>
        </w:tc>
      </w:tr>
      <w:tr w:rsidR="008F7D93" w:rsidRPr="00235394" w:rsidTr="008F7D93">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1.8.2</w:t>
            </w:r>
          </w:p>
        </w:tc>
      </w:tr>
      <w:tr w:rsidR="008F7D93" w:rsidRPr="00235394" w:rsidTr="008F7D93">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645857">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8F7D93" w:rsidRPr="00235394" w:rsidRDefault="008F7D93" w:rsidP="008F7D93">
            <w:pPr>
              <w:spacing w:after="0"/>
              <w:jc w:val="center"/>
              <w:rPr>
                <w:i/>
                <w:snapToGrid w:val="0"/>
                <w:color w:val="0000FF"/>
              </w:rPr>
            </w:pPr>
            <w:r w:rsidRPr="00235394">
              <w:rPr>
                <w:i/>
                <w:snapToGrid w:val="0"/>
                <w:color w:val="0000FF"/>
              </w:rPr>
              <w:t>1.8.3</w:t>
            </w:r>
          </w:p>
        </w:tc>
      </w:tr>
      <w:tr w:rsidR="008F7D93" w:rsidRPr="00235394" w:rsidTr="008F7D93">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Pr="00235394" w:rsidRDefault="008F7D93" w:rsidP="00645857">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8F7D93">
            <w:pPr>
              <w:numPr>
                <w:ilvl w:val="0"/>
                <w:numId w:val="3"/>
              </w:numPr>
              <w:spacing w:after="0"/>
              <w:rPr>
                <w:i/>
                <w:snapToGrid w:val="0"/>
                <w:color w:val="0000FF"/>
              </w:rPr>
            </w:pPr>
            <w:r w:rsidRPr="00A85DBC">
              <w:rPr>
                <w:i/>
                <w:snapToGrid w:val="0"/>
                <w:color w:val="0000FF"/>
              </w:rPr>
              <w:t xml:space="preserve">Changed File Properties to MCC macro default </w:t>
            </w:r>
          </w:p>
          <w:p w:rsidR="008F7D93" w:rsidRPr="00235394" w:rsidRDefault="008F7D93" w:rsidP="008F7D93">
            <w:pPr>
              <w:numPr>
                <w:ilvl w:val="0"/>
                <w:numId w:val="3"/>
              </w:numPr>
              <w:spacing w:after="0"/>
              <w:rPr>
                <w:i/>
                <w:snapToGrid w:val="0"/>
                <w:color w:val="0000FF"/>
              </w:rPr>
            </w:pPr>
            <w:r w:rsidRPr="00235394">
              <w:rPr>
                <w:i/>
                <w:snapToGrid w:val="0"/>
                <w:color w:val="0000FF"/>
              </w:rPr>
              <w:t>Removed R99, added Rel-12/13</w:t>
            </w:r>
          </w:p>
          <w:p w:rsidR="008F7D93" w:rsidRPr="00235394" w:rsidRDefault="008F7D93" w:rsidP="008F7D93">
            <w:pPr>
              <w:numPr>
                <w:ilvl w:val="0"/>
                <w:numId w:val="3"/>
              </w:numPr>
              <w:spacing w:after="0"/>
              <w:rPr>
                <w:i/>
                <w:snapToGrid w:val="0"/>
                <w:color w:val="0000FF"/>
              </w:rPr>
            </w:pPr>
            <w:r w:rsidRPr="00235394">
              <w:rPr>
                <w:i/>
                <w:snapToGrid w:val="0"/>
                <w:color w:val="0000FF"/>
              </w:rPr>
              <w:t>Modified Copyright year</w:t>
            </w:r>
          </w:p>
          <w:p w:rsidR="008F7D93" w:rsidRPr="00235394" w:rsidRDefault="008F7D93" w:rsidP="008F7D93">
            <w:pPr>
              <w:numPr>
                <w:ilvl w:val="0"/>
                <w:numId w:val="3"/>
              </w:numPr>
              <w:spacing w:after="0"/>
              <w:rPr>
                <w:i/>
                <w:snapToGrid w:val="0"/>
                <w:color w:val="0000FF"/>
              </w:rPr>
            </w:pPr>
            <w:r>
              <w:rPr>
                <w:i/>
                <w:snapToGrid w:val="0"/>
                <w:color w:val="0000FF"/>
              </w:rPr>
              <w:t>Guidance on</w:t>
            </w:r>
            <w:r w:rsidRPr="00235394">
              <w:rPr>
                <w:i/>
                <w:snapToGrid w:val="0"/>
                <w:color w:val="0000FF"/>
              </w:rPr>
              <w:t xml:space="preserve"> annex X Change history</w:t>
            </w:r>
          </w:p>
          <w:p w:rsidR="008F7D93" w:rsidRPr="00235394" w:rsidRDefault="008F7D93" w:rsidP="00645857">
            <w:pPr>
              <w:spacing w:after="0"/>
              <w:rPr>
                <w:i/>
                <w:snapToGrid w:val="0"/>
                <w:color w:val="0000FF"/>
              </w:rPr>
            </w:pP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Pr="00235394" w:rsidRDefault="008F7D93" w:rsidP="008F7D93">
            <w:pPr>
              <w:spacing w:after="0"/>
              <w:jc w:val="center"/>
              <w:rPr>
                <w:i/>
                <w:snapToGrid w:val="0"/>
                <w:color w:val="0000FF"/>
              </w:rPr>
            </w:pPr>
            <w:r w:rsidRPr="00235394">
              <w:rPr>
                <w:i/>
                <w:snapToGrid w:val="0"/>
                <w:color w:val="0000FF"/>
              </w:rPr>
              <w:t>1.8.4</w:t>
            </w:r>
          </w:p>
        </w:tc>
      </w:tr>
      <w:tr w:rsidR="008F7D93" w:rsidRPr="00235394" w:rsidTr="008F7D93">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Pr="00235394" w:rsidRDefault="008F7D93" w:rsidP="00645857">
            <w:pPr>
              <w:spacing w:after="0"/>
              <w:rPr>
                <w:i/>
                <w:snapToGrid w:val="0"/>
                <w:color w:val="0000FF"/>
              </w:rPr>
            </w:pPr>
            <w:bookmarkStart w:id="42" w:name="OLE_LINK9"/>
            <w:bookmarkStart w:id="43" w:name="OLE_LINK10"/>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Pr="00A85DBC" w:rsidRDefault="008F7D93" w:rsidP="00645857">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Pr="00235394" w:rsidRDefault="008F7D93" w:rsidP="008F7D93">
            <w:pPr>
              <w:spacing w:after="0"/>
              <w:jc w:val="center"/>
              <w:rPr>
                <w:i/>
                <w:snapToGrid w:val="0"/>
                <w:color w:val="0000FF"/>
              </w:rPr>
            </w:pPr>
            <w:r>
              <w:rPr>
                <w:i/>
                <w:snapToGrid w:val="0"/>
                <w:color w:val="0000FF"/>
              </w:rPr>
              <w:t>1.8.5</w:t>
            </w:r>
          </w:p>
        </w:tc>
      </w:tr>
      <w:tr w:rsidR="008F7D93" w:rsidRPr="00235394" w:rsidTr="008F7D93">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bookmarkStart w:id="44" w:name="OLE_LINK8"/>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8F7D93">
            <w:pPr>
              <w:spacing w:after="0"/>
              <w:jc w:val="center"/>
              <w:rPr>
                <w:i/>
                <w:snapToGrid w:val="0"/>
                <w:color w:val="0000FF"/>
              </w:rPr>
            </w:pPr>
            <w:r>
              <w:rPr>
                <w:i/>
                <w:snapToGrid w:val="0"/>
                <w:color w:val="0000FF"/>
              </w:rPr>
              <w:t>1.9.0</w:t>
            </w:r>
          </w:p>
        </w:tc>
      </w:tr>
      <w:tr w:rsidR="008F7D93" w:rsidRPr="00235394" w:rsidTr="008F7D93">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Pr="00A17573" w:rsidRDefault="008F7D93" w:rsidP="008F7D93">
            <w:pPr>
              <w:spacing w:after="0"/>
              <w:jc w:val="center"/>
              <w:rPr>
                <w:i/>
                <w:snapToGrid w:val="0"/>
                <w:color w:val="0000FF"/>
                <w:sz w:val="18"/>
                <w:szCs w:val="18"/>
              </w:rPr>
            </w:pPr>
            <w:r w:rsidRPr="00A17573">
              <w:rPr>
                <w:i/>
                <w:snapToGrid w:val="0"/>
                <w:color w:val="0000FF"/>
                <w:sz w:val="18"/>
                <w:szCs w:val="18"/>
              </w:rPr>
              <w:t>1.10.0</w:t>
            </w:r>
          </w:p>
        </w:tc>
      </w:tr>
      <w:tr w:rsidR="008F7D93" w:rsidRPr="00235394" w:rsidTr="008F7D93">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F7D93" w:rsidRDefault="008F7D93" w:rsidP="00645857">
            <w:pPr>
              <w:spacing w:after="0"/>
              <w:rPr>
                <w:i/>
                <w:snapToGrid w:val="0"/>
                <w:color w:val="0000FF"/>
              </w:rPr>
            </w:pPr>
            <w:r>
              <w:rPr>
                <w:i/>
                <w:snapToGrid w:val="0"/>
                <w:color w:val="0000FF"/>
              </w:rPr>
              <w:t>Standarization of the layout of the Change History table in the last annex</w:t>
            </w:r>
            <w:r w:rsidR="007066FA">
              <w:rPr>
                <w:i/>
                <w:snapToGrid w:val="0"/>
                <w:color w:val="0000FF"/>
              </w:rPr>
              <w:t>.</w:t>
            </w:r>
            <w:r w:rsidR="006856E5">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8F7D93" w:rsidRPr="00A17573" w:rsidRDefault="008F7D93" w:rsidP="008F7D93">
            <w:pPr>
              <w:spacing w:after="0"/>
              <w:jc w:val="center"/>
              <w:rPr>
                <w:i/>
                <w:snapToGrid w:val="0"/>
                <w:color w:val="0000FF"/>
                <w:sz w:val="18"/>
                <w:szCs w:val="18"/>
              </w:rPr>
            </w:pPr>
            <w:r>
              <w:rPr>
                <w:i/>
                <w:snapToGrid w:val="0"/>
                <w:color w:val="0000FF"/>
                <w:sz w:val="18"/>
                <w:szCs w:val="18"/>
              </w:rPr>
              <w:t>1.11.0</w:t>
            </w:r>
          </w:p>
        </w:tc>
      </w:tr>
      <w:tr w:rsidR="006856E5" w:rsidRPr="00235394" w:rsidTr="008F7D93">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clear" w:color="auto" w:fill="auto"/>
          </w:tcPr>
          <w:p w:rsidR="006856E5" w:rsidRDefault="006856E5" w:rsidP="00645857">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6856E5" w:rsidRDefault="006856E5" w:rsidP="00645857">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6856E5" w:rsidRDefault="006856E5" w:rsidP="008F7D93">
            <w:pPr>
              <w:spacing w:after="0"/>
              <w:jc w:val="center"/>
              <w:rPr>
                <w:i/>
                <w:snapToGrid w:val="0"/>
                <w:color w:val="0000FF"/>
                <w:sz w:val="18"/>
                <w:szCs w:val="18"/>
              </w:rPr>
            </w:pPr>
            <w:r>
              <w:rPr>
                <w:i/>
                <w:snapToGrid w:val="0"/>
                <w:color w:val="0000FF"/>
                <w:sz w:val="18"/>
                <w:szCs w:val="18"/>
              </w:rPr>
              <w:t>1.11.1</w:t>
            </w:r>
          </w:p>
        </w:tc>
      </w:tr>
      <w:tr w:rsidR="00D756B6" w:rsidRPr="00235394" w:rsidTr="008F7D93">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clear" w:color="auto" w:fill="auto"/>
          </w:tcPr>
          <w:p w:rsidR="00D756B6" w:rsidRDefault="00D756B6" w:rsidP="00645857">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756B6" w:rsidRDefault="00D756B6" w:rsidP="00645857">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D756B6" w:rsidRDefault="00D756B6" w:rsidP="008F7D93">
            <w:pPr>
              <w:spacing w:after="0"/>
              <w:jc w:val="center"/>
              <w:rPr>
                <w:i/>
                <w:snapToGrid w:val="0"/>
                <w:color w:val="0000FF"/>
                <w:sz w:val="18"/>
                <w:szCs w:val="18"/>
              </w:rPr>
            </w:pPr>
            <w:r>
              <w:rPr>
                <w:i/>
                <w:snapToGrid w:val="0"/>
                <w:color w:val="0000FF"/>
                <w:sz w:val="18"/>
                <w:szCs w:val="18"/>
              </w:rPr>
              <w:t>1.12.0</w:t>
            </w:r>
          </w:p>
        </w:tc>
      </w:tr>
      <w:tr w:rsidR="00450ADA" w:rsidRPr="00235394" w:rsidTr="008F7D93">
        <w:tblPrEx>
          <w:tblCellMar>
            <w:top w:w="0" w:type="dxa"/>
            <w:bottom w:w="0" w:type="dxa"/>
          </w:tblCellMar>
        </w:tblPrEx>
        <w:tc>
          <w:tcPr>
            <w:tcW w:w="1134" w:type="dxa"/>
            <w:tcBorders>
              <w:top w:val="single" w:sz="6" w:space="0" w:color="auto"/>
              <w:left w:val="single" w:sz="6" w:space="0" w:color="auto"/>
              <w:bottom w:val="single" w:sz="6" w:space="0" w:color="auto"/>
              <w:right w:val="single" w:sz="6" w:space="0" w:color="auto"/>
            </w:tcBorders>
            <w:shd w:val="clear" w:color="auto" w:fill="auto"/>
          </w:tcPr>
          <w:p w:rsidR="00450ADA" w:rsidRDefault="00450ADA" w:rsidP="00645857">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450ADA" w:rsidRDefault="00450ADA" w:rsidP="00645857">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rsidR="00450ADA" w:rsidRDefault="00450ADA" w:rsidP="008F7D93">
            <w:pPr>
              <w:spacing w:after="0"/>
              <w:jc w:val="center"/>
              <w:rPr>
                <w:i/>
                <w:snapToGrid w:val="0"/>
                <w:color w:val="0000FF"/>
                <w:sz w:val="18"/>
                <w:szCs w:val="18"/>
              </w:rPr>
            </w:pPr>
            <w:r>
              <w:rPr>
                <w:i/>
                <w:snapToGrid w:val="0"/>
                <w:color w:val="0000FF"/>
                <w:sz w:val="18"/>
                <w:szCs w:val="18"/>
              </w:rPr>
              <w:t>1.12.1</w:t>
            </w:r>
          </w:p>
        </w:tc>
      </w:tr>
      <w:bookmarkEnd w:id="39"/>
      <w:bookmarkEnd w:id="40"/>
      <w:bookmarkEnd w:id="41"/>
      <w:bookmarkEnd w:id="42"/>
      <w:bookmarkEnd w:id="43"/>
      <w:bookmarkEnd w:id="44"/>
    </w:tbl>
    <w:p w:rsidR="00836C44" w:rsidRPr="00235394" w:rsidRDefault="00836C44" w:rsidP="00836C44">
      <w:pPr>
        <w:pStyle w:val="Guidance"/>
      </w:pPr>
    </w:p>
    <w:bookmarkEnd w:id="34"/>
    <w:bookmarkEnd w:id="35"/>
    <w:bookmarkEnd w:id="36"/>
    <w:p w:rsidR="00E8629F" w:rsidRPr="00235394" w:rsidRDefault="00E8629F"/>
    <w:sectPr w:rsidR="00E8629F" w:rsidRPr="0023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45B0" w:rsidRDefault="00E445B0">
      <w:r>
        <w:separator/>
      </w:r>
    </w:p>
  </w:endnote>
  <w:endnote w:type="continuationSeparator" w:id="0">
    <w:p w:rsidR="00E445B0" w:rsidRDefault="00E44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B37" w:rsidRDefault="005D2B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B37" w:rsidRDefault="005D2B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B37" w:rsidRDefault="005D2B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45B0" w:rsidRDefault="00E445B0">
      <w:r>
        <w:separator/>
      </w:r>
    </w:p>
  </w:footnote>
  <w:footnote w:type="continuationSeparator" w:id="0">
    <w:p w:rsidR="00E445B0" w:rsidRDefault="00E44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B37" w:rsidRDefault="005D2B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B37" w:rsidRDefault="005D2B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B37" w:rsidRDefault="005D2B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E8629F">
    <w:pPr>
      <w:pStyle w:val="Header"/>
      <w:framePr w:wrap="auto" w:vAnchor="text" w:hAnchor="margin" w:xAlign="right" w:y="1"/>
      <w:widowControl/>
    </w:pPr>
    <w:r>
      <w:fldChar w:fldCharType="begin"/>
    </w:r>
    <w:r>
      <w:instrText xml:space="preserve"> STYLEREF ZA </w:instrText>
    </w:r>
    <w:r>
      <w:fldChar w:fldCharType="separate"/>
    </w:r>
    <w:r w:rsidR="00F5371F">
      <w:t>3GPP TR 33.813 V0.0.0 (2018-11)</w:t>
    </w:r>
    <w:r>
      <w:fldChar w:fldCharType="end"/>
    </w:r>
  </w:p>
  <w:p w:rsidR="00E8629F" w:rsidRDefault="00E8629F">
    <w:pPr>
      <w:pStyle w:val="Header"/>
      <w:framePr w:wrap="auto" w:vAnchor="text" w:hAnchor="margin" w:xAlign="center" w:y="1"/>
      <w:widowControl/>
    </w:pPr>
    <w:r>
      <w:fldChar w:fldCharType="begin"/>
    </w:r>
    <w:r>
      <w:instrText xml:space="preserve"> PAGE </w:instrText>
    </w:r>
    <w:r>
      <w:fldChar w:fldCharType="separate"/>
    </w:r>
    <w:r w:rsidR="00450ADA">
      <w:t>14</w:t>
    </w:r>
    <w:r>
      <w:fldChar w:fldCharType="end"/>
    </w:r>
  </w:p>
  <w:p w:rsidR="00E8629F" w:rsidRDefault="00E8629F">
    <w:pPr>
      <w:pStyle w:val="Header"/>
      <w:framePr w:wrap="auto" w:vAnchor="text" w:hAnchor="margin" w:y="1"/>
      <w:widowControl/>
    </w:pPr>
    <w:r>
      <w:fldChar w:fldCharType="begin"/>
    </w:r>
    <w:r>
      <w:instrText xml:space="preserve"> STYLEREF ZGSM </w:instrText>
    </w:r>
    <w:r>
      <w:fldChar w:fldCharType="separate"/>
    </w:r>
    <w:r w:rsidR="00F5371F">
      <w:t>Release 16</w:t>
    </w:r>
    <w:r>
      <w:fldChar w:fldCharType="end"/>
    </w:r>
  </w:p>
  <w:p w:rsidR="00E8629F" w:rsidRDefault="00E86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2191D"/>
    <w:rsid w:val="000266A0"/>
    <w:rsid w:val="00031C1D"/>
    <w:rsid w:val="00085221"/>
    <w:rsid w:val="00093E7E"/>
    <w:rsid w:val="000D6CFC"/>
    <w:rsid w:val="00153528"/>
    <w:rsid w:val="001A08AA"/>
    <w:rsid w:val="001A3120"/>
    <w:rsid w:val="001C3A35"/>
    <w:rsid w:val="00212373"/>
    <w:rsid w:val="002138EA"/>
    <w:rsid w:val="00214FBD"/>
    <w:rsid w:val="00222897"/>
    <w:rsid w:val="00235394"/>
    <w:rsid w:val="0026179F"/>
    <w:rsid w:val="00274E1A"/>
    <w:rsid w:val="00282213"/>
    <w:rsid w:val="002F4093"/>
    <w:rsid w:val="00367724"/>
    <w:rsid w:val="003D7224"/>
    <w:rsid w:val="00410A47"/>
    <w:rsid w:val="00437961"/>
    <w:rsid w:val="00444225"/>
    <w:rsid w:val="00450ADA"/>
    <w:rsid w:val="004A17C7"/>
    <w:rsid w:val="004B162D"/>
    <w:rsid w:val="004F7A3D"/>
    <w:rsid w:val="00505BFA"/>
    <w:rsid w:val="005D2B37"/>
    <w:rsid w:val="00611A34"/>
    <w:rsid w:val="00645857"/>
    <w:rsid w:val="006856E5"/>
    <w:rsid w:val="006B0D02"/>
    <w:rsid w:val="0070646B"/>
    <w:rsid w:val="007066FA"/>
    <w:rsid w:val="00707941"/>
    <w:rsid w:val="007D6048"/>
    <w:rsid w:val="007F0E1E"/>
    <w:rsid w:val="007F62EA"/>
    <w:rsid w:val="00836C44"/>
    <w:rsid w:val="0084263E"/>
    <w:rsid w:val="00893454"/>
    <w:rsid w:val="008C60E9"/>
    <w:rsid w:val="008F7D93"/>
    <w:rsid w:val="009246C1"/>
    <w:rsid w:val="00931702"/>
    <w:rsid w:val="00963CC6"/>
    <w:rsid w:val="00983910"/>
    <w:rsid w:val="009C0727"/>
    <w:rsid w:val="00A17573"/>
    <w:rsid w:val="00A65439"/>
    <w:rsid w:val="00A72864"/>
    <w:rsid w:val="00A81B15"/>
    <w:rsid w:val="00A85DBC"/>
    <w:rsid w:val="00AB3F85"/>
    <w:rsid w:val="00AE1401"/>
    <w:rsid w:val="00B8446C"/>
    <w:rsid w:val="00BF02AF"/>
    <w:rsid w:val="00D14218"/>
    <w:rsid w:val="00D520E4"/>
    <w:rsid w:val="00D57DFA"/>
    <w:rsid w:val="00D756B6"/>
    <w:rsid w:val="00DD0C2C"/>
    <w:rsid w:val="00E445B0"/>
    <w:rsid w:val="00E55ABC"/>
    <w:rsid w:val="00E57B74"/>
    <w:rsid w:val="00E678BD"/>
    <w:rsid w:val="00E8629F"/>
    <w:rsid w:val="00EA3C24"/>
    <w:rsid w:val="00EB3BDE"/>
    <w:rsid w:val="00EC0173"/>
    <w:rsid w:val="00F072D8"/>
    <w:rsid w:val="00F5371F"/>
    <w:rsid w:val="00F72908"/>
    <w:rsid w:val="00FC051F"/>
    <w:rsid w:val="00FD29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3C7F5B6A-CBBD-443D-A31E-2079CBD8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1"/>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EditorsNoteChar1">
    <w:name w:val="Editor's Note Char1"/>
    <w:link w:val="EditorsNote"/>
    <w:locked/>
    <w:rsid w:val="00410A47"/>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customXml" Target="ink/ink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18-08-13T04:46:59.706"/>
    </inkml:context>
    <inkml:brush xml:id="br0">
      <inkml:brushProperty name="width" value="0.05" units="cm"/>
      <inkml:brushProperty name="height" value="0.05" units="cm"/>
    </inkml:brush>
  </inkml:definitions>
  <inkml:trace contextRef="#ctx0" brushRef="#br0">0 92 3576 0 0,'1'-2'657'0'0,"-1"-1"-74"0"0,1 0-71 0 0,0 1-65 0 0,1-1-64 0 0,0 1-58 0 0,0 0-55 0 0,1 0-52 0 0,0 0-47 0 0,0 0-44 0 0,0 0-39 0 0,0 0-37 0 0,4-1-43 0 0,1 1-98 0 0,1-1-99 0 0,13-2-347 0 0,-15 4 396 0 0,-2 0 76 0 0,0 1 64 0 0,0-1 79 0 0,-1 1 96 0 0,6-2-241 0 0,16-2-20 0 0,-9 0-49 0 0,-9 2-7 0 0,0 0-67 0 0,-1-1-83 0 0,-1 1-97 0 0,4-1-111 0 0,10 1-299 0 0,-2 0 147 0 0,1 0 177 0 0,2-1-99 0 0,6-2-113 0 0,31-8-486 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8</Pages>
  <Words>1212</Words>
  <Characters>6914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Nair, Suresh P. (Nokia - US/Murray Hill)</cp:lastModifiedBy>
  <cp:revision>2</cp:revision>
  <dcterms:created xsi:type="dcterms:W3CDTF">2018-11-04T19:33:00Z</dcterms:created>
  <dcterms:modified xsi:type="dcterms:W3CDTF">2018-11-04T19:33:00Z</dcterms:modified>
</cp:coreProperties>
</file>